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85C6" w14:textId="77777777" w:rsidR="004F16C0" w:rsidRPr="00C86C12" w:rsidRDefault="004F16C0" w:rsidP="004F16C0">
      <w:pPr>
        <w:pStyle w:val="Default"/>
        <w:jc w:val="center"/>
        <w:rPr>
          <w:rFonts w:ascii="Arial" w:hAnsi="Arial" w:cs="Arial"/>
          <w:sz w:val="44"/>
          <w:szCs w:val="44"/>
        </w:rPr>
      </w:pPr>
      <w:r w:rsidRPr="00C86C12">
        <w:rPr>
          <w:rFonts w:ascii="Arial" w:hAnsi="Arial" w:cs="Arial"/>
          <w:b/>
          <w:bCs/>
          <w:sz w:val="44"/>
          <w:szCs w:val="44"/>
        </w:rPr>
        <w:t>EPFSC Fundraising Opportunities</w:t>
      </w:r>
    </w:p>
    <w:p w14:paraId="0760B967" w14:textId="5F7BCC70" w:rsidR="004F16C0" w:rsidRPr="00C86C12" w:rsidRDefault="00FC5D3F" w:rsidP="004F16C0">
      <w:pPr>
        <w:pStyle w:val="Default"/>
        <w:jc w:val="center"/>
        <w:rPr>
          <w:rFonts w:ascii="Arial" w:hAnsi="Arial" w:cs="Arial"/>
          <w:b/>
          <w:bCs/>
          <w:sz w:val="44"/>
          <w:szCs w:val="44"/>
        </w:rPr>
      </w:pPr>
      <w:r>
        <w:rPr>
          <w:rFonts w:ascii="Arial" w:hAnsi="Arial" w:cs="Arial"/>
          <w:b/>
          <w:bCs/>
          <w:sz w:val="44"/>
          <w:szCs w:val="44"/>
        </w:rPr>
        <w:t>20</w:t>
      </w:r>
      <w:r w:rsidR="009C2D0A">
        <w:rPr>
          <w:rFonts w:ascii="Arial" w:hAnsi="Arial" w:cs="Arial"/>
          <w:b/>
          <w:bCs/>
          <w:sz w:val="44"/>
          <w:szCs w:val="44"/>
        </w:rPr>
        <w:t>20</w:t>
      </w:r>
      <w:r w:rsidR="00B72D75">
        <w:rPr>
          <w:rFonts w:ascii="Arial" w:hAnsi="Arial" w:cs="Arial"/>
          <w:b/>
          <w:bCs/>
          <w:sz w:val="44"/>
          <w:szCs w:val="44"/>
        </w:rPr>
        <w:t>-202</w:t>
      </w:r>
      <w:r w:rsidR="009C2D0A">
        <w:rPr>
          <w:rFonts w:ascii="Arial" w:hAnsi="Arial" w:cs="Arial"/>
          <w:b/>
          <w:bCs/>
          <w:sz w:val="44"/>
          <w:szCs w:val="44"/>
        </w:rPr>
        <w:t>1</w:t>
      </w:r>
      <w:r w:rsidR="004F16C0" w:rsidRPr="00C86C12">
        <w:rPr>
          <w:rFonts w:ascii="Arial" w:hAnsi="Arial" w:cs="Arial"/>
          <w:b/>
          <w:bCs/>
          <w:sz w:val="44"/>
          <w:szCs w:val="44"/>
        </w:rPr>
        <w:t xml:space="preserve"> Membership Year</w:t>
      </w:r>
    </w:p>
    <w:p w14:paraId="24B547F0" w14:textId="77777777" w:rsidR="004F16C0" w:rsidRPr="004F16C0" w:rsidRDefault="004F16C0" w:rsidP="004F16C0">
      <w:pPr>
        <w:pStyle w:val="Default"/>
        <w:rPr>
          <w:rFonts w:ascii="Arial" w:hAnsi="Arial" w:cs="Arial"/>
        </w:rPr>
      </w:pPr>
    </w:p>
    <w:p w14:paraId="565F85F6" w14:textId="2CA9EEDC" w:rsidR="00C86C12" w:rsidRPr="00C86C12" w:rsidRDefault="004F16C0" w:rsidP="004F16C0">
      <w:pPr>
        <w:pStyle w:val="Default"/>
        <w:rPr>
          <w:rFonts w:ascii="Arial" w:hAnsi="Arial" w:cs="Arial"/>
          <w:sz w:val="22"/>
          <w:szCs w:val="22"/>
        </w:rPr>
      </w:pPr>
      <w:r w:rsidRPr="00C86C12">
        <w:rPr>
          <w:rFonts w:ascii="Arial" w:hAnsi="Arial" w:cs="Arial"/>
          <w:sz w:val="22"/>
          <w:szCs w:val="22"/>
        </w:rPr>
        <w:t xml:space="preserve">Below are the </w:t>
      </w:r>
      <w:r w:rsidR="00FC5D3F">
        <w:rPr>
          <w:rFonts w:ascii="Arial" w:hAnsi="Arial" w:cs="Arial"/>
          <w:sz w:val="22"/>
          <w:szCs w:val="22"/>
        </w:rPr>
        <w:t>planned fundraisers for the 20</w:t>
      </w:r>
      <w:r w:rsidR="004C6669">
        <w:rPr>
          <w:rFonts w:ascii="Arial" w:hAnsi="Arial" w:cs="Arial"/>
          <w:sz w:val="22"/>
          <w:szCs w:val="22"/>
        </w:rPr>
        <w:t>20</w:t>
      </w:r>
      <w:r w:rsidR="00B72D75">
        <w:rPr>
          <w:rFonts w:ascii="Arial" w:hAnsi="Arial" w:cs="Arial"/>
          <w:sz w:val="22"/>
          <w:szCs w:val="22"/>
        </w:rPr>
        <w:t>-</w:t>
      </w:r>
      <w:r w:rsidR="004C6669">
        <w:rPr>
          <w:rFonts w:ascii="Arial" w:hAnsi="Arial" w:cs="Arial"/>
          <w:sz w:val="22"/>
          <w:szCs w:val="22"/>
        </w:rPr>
        <w:t>21</w:t>
      </w:r>
      <w:r w:rsidRPr="00C86C12">
        <w:rPr>
          <w:rFonts w:ascii="Arial" w:hAnsi="Arial" w:cs="Arial"/>
          <w:sz w:val="22"/>
          <w:szCs w:val="22"/>
        </w:rPr>
        <w:t xml:space="preserve"> EPFSC membership year</w:t>
      </w:r>
      <w:r w:rsidR="00FC5D3F">
        <w:rPr>
          <w:rFonts w:ascii="Arial" w:hAnsi="Arial" w:cs="Arial"/>
          <w:sz w:val="22"/>
          <w:szCs w:val="22"/>
        </w:rPr>
        <w:t>, July 1, 20</w:t>
      </w:r>
      <w:r w:rsidR="004371F0">
        <w:rPr>
          <w:rFonts w:ascii="Arial" w:hAnsi="Arial" w:cs="Arial"/>
          <w:sz w:val="22"/>
          <w:szCs w:val="22"/>
        </w:rPr>
        <w:t>20</w:t>
      </w:r>
      <w:r w:rsidR="00B72D75">
        <w:rPr>
          <w:rFonts w:ascii="Arial" w:hAnsi="Arial" w:cs="Arial"/>
          <w:sz w:val="22"/>
          <w:szCs w:val="22"/>
        </w:rPr>
        <w:t xml:space="preserve"> - June 30, 202</w:t>
      </w:r>
      <w:r w:rsidR="004371F0">
        <w:rPr>
          <w:rFonts w:ascii="Arial" w:hAnsi="Arial" w:cs="Arial"/>
          <w:sz w:val="22"/>
          <w:szCs w:val="22"/>
        </w:rPr>
        <w:t>1</w:t>
      </w:r>
      <w:r w:rsidRPr="00C86C12">
        <w:rPr>
          <w:rFonts w:ascii="Arial" w:hAnsi="Arial" w:cs="Arial"/>
          <w:sz w:val="22"/>
          <w:szCs w:val="22"/>
        </w:rPr>
        <w:t xml:space="preserve">. </w:t>
      </w:r>
      <w:r w:rsidR="004E76D4">
        <w:rPr>
          <w:rFonts w:ascii="Arial" w:hAnsi="Arial" w:cs="Arial"/>
          <w:sz w:val="22"/>
          <w:szCs w:val="22"/>
        </w:rPr>
        <w:t xml:space="preserve"> </w:t>
      </w:r>
      <w:r w:rsidRPr="00C86C12">
        <w:rPr>
          <w:rFonts w:ascii="Arial" w:hAnsi="Arial" w:cs="Arial"/>
          <w:sz w:val="22"/>
          <w:szCs w:val="22"/>
        </w:rPr>
        <w:t xml:space="preserve">More details will be available at the time of each fundraiser. Remember that club members are responsible for </w:t>
      </w:r>
      <w:r w:rsidRPr="00FC5D3F">
        <w:rPr>
          <w:rFonts w:ascii="Arial" w:hAnsi="Arial" w:cs="Arial"/>
          <w:b/>
          <w:sz w:val="22"/>
          <w:szCs w:val="22"/>
          <w:highlight w:val="yellow"/>
        </w:rPr>
        <w:t>selling 12 “fundraising units”</w:t>
      </w:r>
      <w:r w:rsidRPr="00C86C12">
        <w:rPr>
          <w:rFonts w:ascii="Arial" w:hAnsi="Arial" w:cs="Arial"/>
          <w:sz w:val="22"/>
          <w:szCs w:val="22"/>
        </w:rPr>
        <w:t xml:space="preserve"> each year. For exceptions and buyout information, please refer to </w:t>
      </w:r>
      <w:r w:rsidR="00E00420" w:rsidRPr="00C86C12">
        <w:rPr>
          <w:rFonts w:ascii="Arial" w:hAnsi="Arial" w:cs="Arial"/>
          <w:sz w:val="22"/>
          <w:szCs w:val="22"/>
        </w:rPr>
        <w:t>the Fundraising Policy</w:t>
      </w:r>
      <w:r w:rsidR="004E76D4">
        <w:rPr>
          <w:rFonts w:ascii="Arial" w:hAnsi="Arial" w:cs="Arial"/>
          <w:sz w:val="22"/>
          <w:szCs w:val="22"/>
        </w:rPr>
        <w:t>.</w:t>
      </w:r>
      <w:r w:rsidR="0099756B">
        <w:rPr>
          <w:rFonts w:ascii="Arial" w:hAnsi="Arial" w:cs="Arial"/>
          <w:sz w:val="22"/>
          <w:szCs w:val="22"/>
        </w:rPr>
        <w:t xml:space="preserve">  </w:t>
      </w:r>
      <w:r w:rsidR="00B72D75">
        <w:rPr>
          <w:rFonts w:ascii="Arial" w:hAnsi="Arial" w:cs="Arial"/>
          <w:sz w:val="22"/>
          <w:szCs w:val="22"/>
        </w:rPr>
        <w:t>Nandan Dhar</w:t>
      </w:r>
      <w:r w:rsidR="00DD0CFA">
        <w:rPr>
          <w:rFonts w:ascii="Arial" w:hAnsi="Arial" w:cs="Arial"/>
          <w:sz w:val="22"/>
          <w:szCs w:val="22"/>
        </w:rPr>
        <w:t xml:space="preserve"> captures the points required for club members from each fundraiser.  </w:t>
      </w:r>
      <w:r w:rsidR="005A1C25">
        <w:rPr>
          <w:rFonts w:ascii="Arial" w:hAnsi="Arial" w:cs="Arial"/>
          <w:sz w:val="22"/>
          <w:szCs w:val="22"/>
        </w:rPr>
        <w:t xml:space="preserve">This is all we have so far planned, but other possibilities are welcome to be suggested. </w:t>
      </w:r>
    </w:p>
    <w:p w14:paraId="29A31FE3" w14:textId="77777777" w:rsidR="004F16C0" w:rsidRPr="004F16C0" w:rsidRDefault="004F16C0" w:rsidP="004F16C0">
      <w:pPr>
        <w:pStyle w:val="Default"/>
        <w:rPr>
          <w:rFonts w:ascii="Arial" w:hAnsi="Arial" w:cs="Arial"/>
          <w:b/>
          <w:sz w:val="22"/>
          <w:szCs w:val="22"/>
        </w:rPr>
      </w:pPr>
    </w:p>
    <w:tbl>
      <w:tblPr>
        <w:tblStyle w:val="TableGrid"/>
        <w:tblW w:w="14670" w:type="dxa"/>
        <w:tblInd w:w="-185" w:type="dxa"/>
        <w:tblLayout w:type="fixed"/>
        <w:tblLook w:val="04A0" w:firstRow="1" w:lastRow="0" w:firstColumn="1" w:lastColumn="0" w:noHBand="0" w:noVBand="1"/>
      </w:tblPr>
      <w:tblGrid>
        <w:gridCol w:w="8039"/>
        <w:gridCol w:w="1794"/>
        <w:gridCol w:w="2144"/>
        <w:gridCol w:w="2693"/>
      </w:tblGrid>
      <w:tr w:rsidR="004F16C0" w:rsidRPr="004F16C0" w14:paraId="78D87A65" w14:textId="77777777" w:rsidTr="00B72D75">
        <w:tc>
          <w:tcPr>
            <w:tcW w:w="8039" w:type="dxa"/>
          </w:tcPr>
          <w:p w14:paraId="720B020E" w14:textId="24526BCB" w:rsidR="004F16C0" w:rsidRPr="004F16C0" w:rsidRDefault="0099756B" w:rsidP="004F16C0">
            <w:pPr>
              <w:pStyle w:val="Default"/>
              <w:rPr>
                <w:rFonts w:ascii="Arial" w:hAnsi="Arial" w:cs="Arial"/>
                <w:b/>
                <w:sz w:val="28"/>
                <w:szCs w:val="28"/>
              </w:rPr>
            </w:pPr>
            <w:r>
              <w:rPr>
                <w:rFonts w:ascii="Arial" w:hAnsi="Arial" w:cs="Arial"/>
                <w:b/>
                <w:sz w:val="28"/>
                <w:szCs w:val="28"/>
              </w:rPr>
              <w:t>Fundraising Opportunities</w:t>
            </w:r>
          </w:p>
        </w:tc>
        <w:tc>
          <w:tcPr>
            <w:tcW w:w="1794" w:type="dxa"/>
          </w:tcPr>
          <w:p w14:paraId="2B5AD4F0" w14:textId="77777777" w:rsidR="004F16C0" w:rsidRPr="004F16C0" w:rsidRDefault="004F16C0" w:rsidP="004F16C0">
            <w:pPr>
              <w:pStyle w:val="Default"/>
              <w:rPr>
                <w:rFonts w:ascii="Arial" w:hAnsi="Arial" w:cs="Arial"/>
                <w:b/>
                <w:sz w:val="28"/>
                <w:szCs w:val="28"/>
              </w:rPr>
            </w:pPr>
            <w:r w:rsidRPr="004F16C0">
              <w:rPr>
                <w:rFonts w:ascii="Arial" w:hAnsi="Arial" w:cs="Arial"/>
                <w:b/>
                <w:sz w:val="28"/>
                <w:szCs w:val="28"/>
              </w:rPr>
              <w:t>Timing</w:t>
            </w:r>
          </w:p>
        </w:tc>
        <w:tc>
          <w:tcPr>
            <w:tcW w:w="2144" w:type="dxa"/>
          </w:tcPr>
          <w:p w14:paraId="56A7CCC9" w14:textId="77777777" w:rsidR="004F16C0" w:rsidRPr="004F16C0" w:rsidRDefault="004F16C0" w:rsidP="004F16C0">
            <w:pPr>
              <w:pStyle w:val="Default"/>
              <w:rPr>
                <w:rFonts w:ascii="Arial" w:hAnsi="Arial" w:cs="Arial"/>
                <w:b/>
                <w:sz w:val="28"/>
                <w:szCs w:val="28"/>
              </w:rPr>
            </w:pPr>
            <w:r w:rsidRPr="004F16C0">
              <w:rPr>
                <w:rFonts w:ascii="Arial" w:hAnsi="Arial" w:cs="Arial"/>
                <w:b/>
                <w:sz w:val="28"/>
                <w:szCs w:val="28"/>
              </w:rPr>
              <w:t>Units</w:t>
            </w:r>
          </w:p>
        </w:tc>
        <w:tc>
          <w:tcPr>
            <w:tcW w:w="2693" w:type="dxa"/>
          </w:tcPr>
          <w:p w14:paraId="7E680D70" w14:textId="77777777" w:rsidR="004F16C0" w:rsidRPr="004F16C0" w:rsidRDefault="004F16C0" w:rsidP="004F16C0">
            <w:pPr>
              <w:pStyle w:val="Default"/>
              <w:rPr>
                <w:rFonts w:ascii="Arial" w:hAnsi="Arial" w:cs="Arial"/>
                <w:b/>
                <w:sz w:val="28"/>
                <w:szCs w:val="28"/>
              </w:rPr>
            </w:pPr>
            <w:r w:rsidRPr="004F16C0">
              <w:rPr>
                <w:rFonts w:ascii="Arial" w:hAnsi="Arial" w:cs="Arial"/>
                <w:b/>
                <w:sz w:val="28"/>
                <w:szCs w:val="28"/>
              </w:rPr>
              <w:t>Contact</w:t>
            </w:r>
          </w:p>
        </w:tc>
      </w:tr>
      <w:tr w:rsidR="004F16C0" w:rsidRPr="004F16C0" w14:paraId="4D4313D1" w14:textId="77777777" w:rsidTr="00B72D75">
        <w:trPr>
          <w:trHeight w:val="1871"/>
        </w:trPr>
        <w:tc>
          <w:tcPr>
            <w:tcW w:w="8039" w:type="dxa"/>
          </w:tcPr>
          <w:p w14:paraId="23DC6682" w14:textId="77777777" w:rsidR="004F16C0" w:rsidRPr="00C86C12" w:rsidRDefault="004F16C0" w:rsidP="004F16C0">
            <w:pPr>
              <w:widowControl w:val="0"/>
              <w:autoSpaceDE w:val="0"/>
              <w:autoSpaceDN w:val="0"/>
              <w:adjustRightInd w:val="0"/>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638"/>
            </w:tblGrid>
            <w:tr w:rsidR="004F16C0" w:rsidRPr="00C86C12" w14:paraId="2C22AA03" w14:textId="77777777" w:rsidTr="004F16C0">
              <w:trPr>
                <w:trHeight w:val="915"/>
              </w:trPr>
              <w:tc>
                <w:tcPr>
                  <w:tcW w:w="7638" w:type="dxa"/>
                </w:tcPr>
                <w:p w14:paraId="59555FC4" w14:textId="77777777"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b/>
                      <w:bCs/>
                      <w:color w:val="000000"/>
                      <w:sz w:val="22"/>
                      <w:szCs w:val="22"/>
                    </w:rPr>
                    <w:t xml:space="preserve">Scrip </w:t>
                  </w:r>
                </w:p>
                <w:p w14:paraId="3B47DA8A" w14:textId="77777777"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color w:val="000000"/>
                      <w:sz w:val="22"/>
                      <w:szCs w:val="22"/>
                    </w:rPr>
                    <w:t xml:space="preserve">Scrip is “fundraising while you shop.” The term scrip means “substitute money”. When you purchase scrip, </w:t>
                  </w:r>
                  <w:proofErr w:type="gramStart"/>
                  <w:r w:rsidRPr="00C86C12">
                    <w:rPr>
                      <w:rFonts w:ascii="Arial" w:hAnsi="Arial" w:cs="Arial"/>
                      <w:color w:val="000000"/>
                      <w:sz w:val="22"/>
                      <w:szCs w:val="22"/>
                    </w:rPr>
                    <w:t>you’re</w:t>
                  </w:r>
                  <w:proofErr w:type="gramEnd"/>
                  <w:r w:rsidRPr="00C86C12">
                    <w:rPr>
                      <w:rFonts w:ascii="Arial" w:hAnsi="Arial" w:cs="Arial"/>
                      <w:color w:val="000000"/>
                      <w:sz w:val="22"/>
                      <w:szCs w:val="22"/>
                    </w:rPr>
                    <w:t xml:space="preserve"> purchasing gift certificates and prepaid cards that are used just like cash. You can use scrip for everyday expenses like food, clothing, and other essentials, and with every purchase, you earn revenue for EPFSC. Watch for club emails for upcoming dates</w:t>
                  </w:r>
                  <w:r w:rsidR="00E00420" w:rsidRPr="00C86C12">
                    <w:rPr>
                      <w:rFonts w:ascii="Arial" w:hAnsi="Arial" w:cs="Arial"/>
                      <w:color w:val="000000"/>
                      <w:sz w:val="22"/>
                      <w:szCs w:val="22"/>
                    </w:rPr>
                    <w:t xml:space="preserve"> and new, more convenient ways to shop with Scrip</w:t>
                  </w:r>
                  <w:r w:rsidRPr="00C86C12">
                    <w:rPr>
                      <w:rFonts w:ascii="Arial" w:hAnsi="Arial" w:cs="Arial"/>
                      <w:color w:val="000000"/>
                      <w:sz w:val="22"/>
                      <w:szCs w:val="22"/>
                    </w:rPr>
                    <w:t xml:space="preserve">. </w:t>
                  </w:r>
                </w:p>
                <w:p w14:paraId="4E97AF08" w14:textId="77777777" w:rsidR="004F16C0" w:rsidRPr="00C86C12" w:rsidRDefault="004F16C0" w:rsidP="004F16C0">
                  <w:pPr>
                    <w:widowControl w:val="0"/>
                    <w:autoSpaceDE w:val="0"/>
                    <w:autoSpaceDN w:val="0"/>
                    <w:adjustRightInd w:val="0"/>
                    <w:rPr>
                      <w:rFonts w:ascii="Arial" w:hAnsi="Arial" w:cs="Arial"/>
                      <w:color w:val="000000"/>
                      <w:sz w:val="22"/>
                      <w:szCs w:val="22"/>
                    </w:rPr>
                  </w:pPr>
                </w:p>
              </w:tc>
            </w:tr>
          </w:tbl>
          <w:p w14:paraId="48E10257" w14:textId="77777777" w:rsidR="004F16C0" w:rsidRPr="00C86C12" w:rsidRDefault="004F16C0" w:rsidP="004F16C0">
            <w:pPr>
              <w:pStyle w:val="Default"/>
              <w:rPr>
                <w:rFonts w:ascii="Arial" w:hAnsi="Arial" w:cs="Arial"/>
                <w:sz w:val="22"/>
                <w:szCs w:val="22"/>
              </w:rPr>
            </w:pPr>
          </w:p>
        </w:tc>
        <w:tc>
          <w:tcPr>
            <w:tcW w:w="1794" w:type="dxa"/>
            <w:vAlign w:val="center"/>
          </w:tcPr>
          <w:p w14:paraId="7B23A7DB" w14:textId="77777777" w:rsidR="001D6340" w:rsidRPr="00C86C12" w:rsidRDefault="001D6340" w:rsidP="001D6340">
            <w:pPr>
              <w:pStyle w:val="Default"/>
              <w:jc w:val="center"/>
              <w:rPr>
                <w:rFonts w:ascii="Arial" w:hAnsi="Arial" w:cs="Arial"/>
                <w:sz w:val="22"/>
                <w:szCs w:val="22"/>
              </w:rPr>
            </w:pPr>
            <w:r w:rsidRPr="00C86C12">
              <w:rPr>
                <w:rFonts w:ascii="Arial" w:hAnsi="Arial" w:cs="Arial"/>
                <w:sz w:val="22"/>
                <w:szCs w:val="22"/>
              </w:rPr>
              <w:t>Throughout the membership year:</w:t>
            </w:r>
          </w:p>
          <w:p w14:paraId="21EB7E1D" w14:textId="67916705" w:rsidR="004F16C0" w:rsidRPr="00C86C12" w:rsidRDefault="00FC5D3F" w:rsidP="001D6340">
            <w:pPr>
              <w:pStyle w:val="Default"/>
              <w:jc w:val="center"/>
              <w:rPr>
                <w:rFonts w:ascii="Arial" w:hAnsi="Arial" w:cs="Arial"/>
                <w:sz w:val="22"/>
                <w:szCs w:val="22"/>
              </w:rPr>
            </w:pPr>
            <w:r>
              <w:rPr>
                <w:rFonts w:ascii="Arial" w:hAnsi="Arial" w:cs="Arial"/>
                <w:sz w:val="22"/>
                <w:szCs w:val="22"/>
              </w:rPr>
              <w:t>July 1, 20</w:t>
            </w:r>
            <w:r w:rsidR="004371F0">
              <w:rPr>
                <w:rFonts w:ascii="Arial" w:hAnsi="Arial" w:cs="Arial"/>
                <w:sz w:val="22"/>
                <w:szCs w:val="22"/>
              </w:rPr>
              <w:t>20</w:t>
            </w:r>
            <w:r w:rsidR="00B72D75">
              <w:rPr>
                <w:rFonts w:ascii="Arial" w:hAnsi="Arial" w:cs="Arial"/>
                <w:sz w:val="22"/>
                <w:szCs w:val="22"/>
              </w:rPr>
              <w:t xml:space="preserve"> – June 30, 202</w:t>
            </w:r>
            <w:r w:rsidR="004371F0">
              <w:rPr>
                <w:rFonts w:ascii="Arial" w:hAnsi="Arial" w:cs="Arial"/>
                <w:sz w:val="22"/>
                <w:szCs w:val="22"/>
              </w:rPr>
              <w:t>1</w:t>
            </w:r>
          </w:p>
        </w:tc>
        <w:tc>
          <w:tcPr>
            <w:tcW w:w="2144" w:type="dxa"/>
            <w:vAlign w:val="center"/>
          </w:tcPr>
          <w:p w14:paraId="6251D442"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$10 contribution =</w:t>
            </w:r>
          </w:p>
          <w:p w14:paraId="7848CAE1"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1 fundraising unit</w:t>
            </w:r>
          </w:p>
        </w:tc>
        <w:tc>
          <w:tcPr>
            <w:tcW w:w="2693" w:type="dxa"/>
            <w:vAlign w:val="center"/>
          </w:tcPr>
          <w:p w14:paraId="5886C682" w14:textId="77777777" w:rsidR="0099756B" w:rsidRDefault="00FF011E" w:rsidP="004F16C0">
            <w:pPr>
              <w:pStyle w:val="Default"/>
              <w:jc w:val="center"/>
              <w:rPr>
                <w:rFonts w:ascii="Arial" w:hAnsi="Arial" w:cs="Arial"/>
                <w:sz w:val="22"/>
                <w:szCs w:val="22"/>
              </w:rPr>
            </w:pPr>
            <w:r>
              <w:rPr>
                <w:rFonts w:ascii="Arial" w:hAnsi="Arial" w:cs="Arial"/>
                <w:sz w:val="22"/>
                <w:szCs w:val="22"/>
              </w:rPr>
              <w:t>M</w:t>
            </w:r>
            <w:r w:rsidR="00791F35">
              <w:rPr>
                <w:rFonts w:ascii="Arial" w:hAnsi="Arial" w:cs="Arial"/>
                <w:sz w:val="22"/>
                <w:szCs w:val="22"/>
              </w:rPr>
              <w:t>ayumi Huynh</w:t>
            </w:r>
          </w:p>
          <w:p w14:paraId="1B9C10F4" w14:textId="6AE4D88F" w:rsidR="00791F35" w:rsidRPr="00791F35" w:rsidRDefault="00791F35" w:rsidP="004F16C0">
            <w:pPr>
              <w:pStyle w:val="Default"/>
              <w:jc w:val="center"/>
              <w:rPr>
                <w:rFonts w:ascii="Arial" w:hAnsi="Arial" w:cs="Arial"/>
                <w:sz w:val="20"/>
                <w:szCs w:val="20"/>
              </w:rPr>
            </w:pPr>
            <w:r w:rsidRPr="00791F35">
              <w:rPr>
                <w:rFonts w:ascii="Arial" w:hAnsi="Arial" w:cs="Arial"/>
                <w:sz w:val="20"/>
                <w:szCs w:val="20"/>
              </w:rPr>
              <w:t>mayulisah@gmail.com</w:t>
            </w:r>
          </w:p>
        </w:tc>
      </w:tr>
      <w:tr w:rsidR="004F16C0" w:rsidRPr="004F16C0" w14:paraId="019B563C" w14:textId="77777777" w:rsidTr="00B72D75">
        <w:tc>
          <w:tcPr>
            <w:tcW w:w="8039" w:type="dxa"/>
          </w:tcPr>
          <w:p w14:paraId="215C1517" w14:textId="77777777" w:rsidR="004F16C0" w:rsidRPr="00C86C12" w:rsidRDefault="004F16C0" w:rsidP="004F16C0">
            <w:pPr>
              <w:widowControl w:val="0"/>
              <w:autoSpaceDE w:val="0"/>
              <w:autoSpaceDN w:val="0"/>
              <w:adjustRightInd w:val="0"/>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638"/>
            </w:tblGrid>
            <w:tr w:rsidR="004F16C0" w:rsidRPr="00C86C12" w14:paraId="50069127" w14:textId="77777777" w:rsidTr="004F16C0">
              <w:trPr>
                <w:trHeight w:val="781"/>
              </w:trPr>
              <w:tc>
                <w:tcPr>
                  <w:tcW w:w="7638" w:type="dxa"/>
                </w:tcPr>
                <w:p w14:paraId="64A1D6DD" w14:textId="77777777"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b/>
                      <w:bCs/>
                      <w:color w:val="000000"/>
                      <w:sz w:val="22"/>
                      <w:szCs w:val="22"/>
                    </w:rPr>
                    <w:t xml:space="preserve">Butter Braids </w:t>
                  </w:r>
                </w:p>
                <w:p w14:paraId="2FBCCF60" w14:textId="41493529"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color w:val="000000"/>
                      <w:sz w:val="22"/>
                      <w:szCs w:val="22"/>
                    </w:rPr>
                    <w:t xml:space="preserve">What is a Butter Braid Frozen Pastry? Treat yourself with the homemade taste of a Butter Braid pastry! Each Butter Braid® pastry is a hand-braided treat filled with your choice of 6 delicious filled loaves: </w:t>
                  </w:r>
                  <w:r w:rsidR="00B72D75" w:rsidRPr="00B72D75">
                    <w:rPr>
                      <w:rFonts w:ascii="Arial" w:hAnsi="Arial" w:cs="Arial"/>
                      <w:color w:val="000000"/>
                      <w:sz w:val="22"/>
                      <w:szCs w:val="22"/>
                    </w:rPr>
                    <w:t>Bavarian Crème</w:t>
                  </w:r>
                  <w:r w:rsidR="005A1C25">
                    <w:rPr>
                      <w:rFonts w:ascii="Arial" w:hAnsi="Arial" w:cs="Arial"/>
                      <w:color w:val="000000"/>
                      <w:sz w:val="22"/>
                      <w:szCs w:val="22"/>
                    </w:rPr>
                    <w:t>, S</w:t>
                  </w:r>
                  <w:r w:rsidRPr="00D457C1">
                    <w:rPr>
                      <w:rFonts w:ascii="Arial" w:hAnsi="Arial" w:cs="Arial"/>
                      <w:color w:val="000000"/>
                      <w:sz w:val="22"/>
                      <w:szCs w:val="22"/>
                    </w:rPr>
                    <w:t>trawberry Cream Chee</w:t>
                  </w:r>
                  <w:r w:rsidR="00D457C1" w:rsidRPr="00D457C1">
                    <w:rPr>
                      <w:rFonts w:ascii="Arial" w:hAnsi="Arial" w:cs="Arial"/>
                      <w:color w:val="000000"/>
                      <w:sz w:val="22"/>
                      <w:szCs w:val="22"/>
                    </w:rPr>
                    <w:t xml:space="preserve">se, Apple, Raspberry, Cinnamon, Blueberry </w:t>
                  </w:r>
                  <w:r w:rsidRPr="00D457C1">
                    <w:rPr>
                      <w:rFonts w:ascii="Arial" w:hAnsi="Arial" w:cs="Arial"/>
                      <w:color w:val="000000"/>
                      <w:sz w:val="22"/>
                      <w:szCs w:val="22"/>
                    </w:rPr>
                    <w:t xml:space="preserve">Cream Cheese, </w:t>
                  </w:r>
                  <w:r w:rsidR="00D457C1" w:rsidRPr="00D457C1">
                    <w:rPr>
                      <w:rFonts w:ascii="Arial" w:hAnsi="Arial" w:cs="Arial"/>
                      <w:color w:val="000000"/>
                      <w:sz w:val="22"/>
                      <w:szCs w:val="22"/>
                    </w:rPr>
                    <w:t>Caramel Rolls</w:t>
                  </w:r>
                  <w:r w:rsidR="00CB2BD5">
                    <w:rPr>
                      <w:rFonts w:ascii="Arial" w:hAnsi="Arial" w:cs="Arial"/>
                      <w:color w:val="000000"/>
                      <w:sz w:val="22"/>
                      <w:szCs w:val="22"/>
                    </w:rPr>
                    <w:t xml:space="preserve">, </w:t>
                  </w:r>
                  <w:r w:rsidR="00B72D75">
                    <w:rPr>
                      <w:rFonts w:ascii="Arial" w:hAnsi="Arial" w:cs="Arial"/>
                      <w:color w:val="000000"/>
                      <w:sz w:val="22"/>
                      <w:szCs w:val="22"/>
                    </w:rPr>
                    <w:t xml:space="preserve">Cinnamon Rolls, </w:t>
                  </w:r>
                  <w:r w:rsidR="00CB2BD5">
                    <w:rPr>
                      <w:rFonts w:ascii="Arial" w:hAnsi="Arial" w:cs="Arial"/>
                      <w:color w:val="000000"/>
                      <w:sz w:val="22"/>
                      <w:szCs w:val="22"/>
                    </w:rPr>
                    <w:t>Herb</w:t>
                  </w:r>
                  <w:r w:rsidR="005A1C25">
                    <w:rPr>
                      <w:rFonts w:ascii="Arial" w:hAnsi="Arial" w:cs="Arial"/>
                      <w:color w:val="000000"/>
                      <w:sz w:val="22"/>
                      <w:szCs w:val="22"/>
                    </w:rPr>
                    <w:t xml:space="preserve"> &amp; Cheese</w:t>
                  </w:r>
                  <w:r w:rsidRPr="00D457C1">
                    <w:rPr>
                      <w:rFonts w:ascii="Arial" w:hAnsi="Arial" w:cs="Arial"/>
                      <w:color w:val="000000"/>
                      <w:sz w:val="22"/>
                      <w:szCs w:val="22"/>
                    </w:rPr>
                    <w:t>. Made with 100% real butter and only the finest ingredients.</w:t>
                  </w:r>
                  <w:r w:rsidRPr="00C86C12">
                    <w:rPr>
                      <w:rFonts w:ascii="Arial" w:hAnsi="Arial" w:cs="Arial"/>
                      <w:color w:val="000000"/>
                      <w:sz w:val="22"/>
                      <w:szCs w:val="22"/>
                    </w:rPr>
                    <w:t xml:space="preserve"> </w:t>
                  </w:r>
                </w:p>
                <w:p w14:paraId="796C6FB6" w14:textId="77777777" w:rsidR="004F16C0" w:rsidRPr="00C86C12" w:rsidRDefault="004F16C0" w:rsidP="004F16C0">
                  <w:pPr>
                    <w:widowControl w:val="0"/>
                    <w:autoSpaceDE w:val="0"/>
                    <w:autoSpaceDN w:val="0"/>
                    <w:adjustRightInd w:val="0"/>
                    <w:rPr>
                      <w:rFonts w:ascii="Arial" w:hAnsi="Arial" w:cs="Arial"/>
                      <w:color w:val="000000"/>
                      <w:sz w:val="22"/>
                      <w:szCs w:val="22"/>
                    </w:rPr>
                  </w:pPr>
                </w:p>
              </w:tc>
            </w:tr>
          </w:tbl>
          <w:p w14:paraId="26FB5EB6" w14:textId="77777777" w:rsidR="004F16C0" w:rsidRPr="00C86C12" w:rsidRDefault="004F16C0" w:rsidP="004F16C0">
            <w:pPr>
              <w:pStyle w:val="Default"/>
              <w:rPr>
                <w:rFonts w:ascii="Arial" w:hAnsi="Arial" w:cs="Arial"/>
                <w:sz w:val="22"/>
                <w:szCs w:val="22"/>
              </w:rPr>
            </w:pPr>
          </w:p>
        </w:tc>
        <w:tc>
          <w:tcPr>
            <w:tcW w:w="1794" w:type="dxa"/>
            <w:vAlign w:val="center"/>
          </w:tcPr>
          <w:p w14:paraId="146D21EB" w14:textId="37725E71"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October / November 20</w:t>
            </w:r>
            <w:r w:rsidR="004371F0">
              <w:rPr>
                <w:rFonts w:ascii="Arial" w:hAnsi="Arial" w:cs="Arial"/>
                <w:sz w:val="22"/>
                <w:szCs w:val="22"/>
              </w:rPr>
              <w:t>20</w:t>
            </w:r>
          </w:p>
        </w:tc>
        <w:tc>
          <w:tcPr>
            <w:tcW w:w="2144" w:type="dxa"/>
            <w:vAlign w:val="center"/>
          </w:tcPr>
          <w:p w14:paraId="39BAF7E2"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2 pastries =</w:t>
            </w:r>
          </w:p>
          <w:p w14:paraId="54C465D4"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1 fundraising unit</w:t>
            </w:r>
          </w:p>
        </w:tc>
        <w:tc>
          <w:tcPr>
            <w:tcW w:w="2693" w:type="dxa"/>
            <w:vAlign w:val="center"/>
          </w:tcPr>
          <w:p w14:paraId="69A7EC47" w14:textId="77777777" w:rsidR="00B72D75" w:rsidRDefault="00B72D75" w:rsidP="00B72D75">
            <w:pPr>
              <w:pStyle w:val="Default"/>
              <w:jc w:val="center"/>
              <w:rPr>
                <w:rFonts w:ascii="Arial" w:hAnsi="Arial" w:cs="Arial"/>
                <w:sz w:val="22"/>
                <w:szCs w:val="22"/>
              </w:rPr>
            </w:pPr>
            <w:r>
              <w:rPr>
                <w:rFonts w:ascii="Arial" w:hAnsi="Arial" w:cs="Arial"/>
                <w:sz w:val="22"/>
                <w:szCs w:val="22"/>
              </w:rPr>
              <w:t>Nandan Dhar</w:t>
            </w:r>
          </w:p>
          <w:p w14:paraId="0D834FDC" w14:textId="6A2053DB" w:rsidR="004F16C0" w:rsidRPr="00C86C12" w:rsidRDefault="00B72D75" w:rsidP="00B72D75">
            <w:pPr>
              <w:pStyle w:val="Default"/>
              <w:jc w:val="center"/>
              <w:rPr>
                <w:rFonts w:ascii="Arial" w:hAnsi="Arial" w:cs="Arial"/>
                <w:sz w:val="22"/>
                <w:szCs w:val="22"/>
              </w:rPr>
            </w:pPr>
            <w:r>
              <w:rPr>
                <w:rFonts w:ascii="Arial" w:hAnsi="Arial" w:cs="Arial"/>
                <w:sz w:val="22"/>
                <w:szCs w:val="22"/>
              </w:rPr>
              <w:t>nandandhar@gmail.com</w:t>
            </w:r>
          </w:p>
        </w:tc>
      </w:tr>
      <w:tr w:rsidR="004F16C0" w:rsidRPr="00C86C12" w14:paraId="578631EF" w14:textId="77777777" w:rsidTr="00B72D75">
        <w:tc>
          <w:tcPr>
            <w:tcW w:w="8039" w:type="dxa"/>
          </w:tcPr>
          <w:p w14:paraId="3F47EED3" w14:textId="77777777" w:rsidR="004F16C0" w:rsidRPr="00C86C12" w:rsidRDefault="004F16C0" w:rsidP="004F16C0">
            <w:pPr>
              <w:widowControl w:val="0"/>
              <w:autoSpaceDE w:val="0"/>
              <w:autoSpaceDN w:val="0"/>
              <w:adjustRightInd w:val="0"/>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638"/>
            </w:tblGrid>
            <w:tr w:rsidR="004F16C0" w:rsidRPr="00C86C12" w14:paraId="17640DFB" w14:textId="77777777" w:rsidTr="004F16C0">
              <w:trPr>
                <w:trHeight w:val="519"/>
              </w:trPr>
              <w:tc>
                <w:tcPr>
                  <w:tcW w:w="7638" w:type="dxa"/>
                </w:tcPr>
                <w:p w14:paraId="45A1E2E1" w14:textId="77777777"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b/>
                      <w:bCs/>
                      <w:color w:val="000000"/>
                      <w:sz w:val="22"/>
                      <w:szCs w:val="22"/>
                    </w:rPr>
                    <w:t xml:space="preserve">Poinsettias </w:t>
                  </w:r>
                </w:p>
                <w:p w14:paraId="6E89A8F4" w14:textId="77777777" w:rsidR="004F16C0" w:rsidRPr="00C86C12" w:rsidRDefault="004F16C0" w:rsidP="004F16C0">
                  <w:pPr>
                    <w:widowControl w:val="0"/>
                    <w:autoSpaceDE w:val="0"/>
                    <w:autoSpaceDN w:val="0"/>
                    <w:adjustRightInd w:val="0"/>
                    <w:rPr>
                      <w:rFonts w:ascii="Arial" w:hAnsi="Arial" w:cs="Arial"/>
                      <w:color w:val="000000"/>
                      <w:sz w:val="22"/>
                      <w:szCs w:val="22"/>
                    </w:rPr>
                  </w:pPr>
                  <w:r w:rsidRPr="00C86C12">
                    <w:rPr>
                      <w:rFonts w:ascii="Arial" w:hAnsi="Arial" w:cs="Arial"/>
                      <w:color w:val="000000"/>
                      <w:sz w:val="22"/>
                      <w:szCs w:val="22"/>
                    </w:rPr>
                    <w:t xml:space="preserve">All poinsettias will be a beautiful red color and come in an 8” foiled pot. They stand about 12 to 15 inches tall. You can order poinsettias for family, relatives and friends. They will be delivered the weekend before Thanksgiving, just before the Christmas holiday begins. </w:t>
                  </w:r>
                </w:p>
                <w:p w14:paraId="322382F7" w14:textId="77777777" w:rsidR="004F16C0" w:rsidRPr="00C86C12" w:rsidRDefault="004F16C0" w:rsidP="004F16C0">
                  <w:pPr>
                    <w:widowControl w:val="0"/>
                    <w:autoSpaceDE w:val="0"/>
                    <w:autoSpaceDN w:val="0"/>
                    <w:adjustRightInd w:val="0"/>
                    <w:rPr>
                      <w:rFonts w:ascii="Arial" w:hAnsi="Arial" w:cs="Arial"/>
                      <w:color w:val="000000"/>
                      <w:sz w:val="22"/>
                      <w:szCs w:val="22"/>
                    </w:rPr>
                  </w:pPr>
                </w:p>
              </w:tc>
            </w:tr>
          </w:tbl>
          <w:p w14:paraId="74791E43" w14:textId="77777777" w:rsidR="004F16C0" w:rsidRPr="00C86C12" w:rsidRDefault="004F16C0" w:rsidP="004F16C0">
            <w:pPr>
              <w:pStyle w:val="Default"/>
              <w:rPr>
                <w:rFonts w:ascii="Arial" w:hAnsi="Arial" w:cs="Arial"/>
                <w:sz w:val="22"/>
                <w:szCs w:val="22"/>
              </w:rPr>
            </w:pPr>
          </w:p>
        </w:tc>
        <w:tc>
          <w:tcPr>
            <w:tcW w:w="1794" w:type="dxa"/>
            <w:vAlign w:val="center"/>
          </w:tcPr>
          <w:p w14:paraId="658AE680" w14:textId="17050066" w:rsidR="004F16C0" w:rsidRPr="00C86C12" w:rsidRDefault="004F16C0" w:rsidP="00B72D75">
            <w:pPr>
              <w:pStyle w:val="Default"/>
              <w:jc w:val="center"/>
              <w:rPr>
                <w:rFonts w:ascii="Arial" w:hAnsi="Arial" w:cs="Arial"/>
                <w:sz w:val="22"/>
                <w:szCs w:val="22"/>
              </w:rPr>
            </w:pPr>
            <w:r w:rsidRPr="00C86C12">
              <w:rPr>
                <w:rFonts w:ascii="Arial" w:hAnsi="Arial" w:cs="Arial"/>
                <w:sz w:val="22"/>
                <w:szCs w:val="22"/>
              </w:rPr>
              <w:t>October / November 20</w:t>
            </w:r>
            <w:r w:rsidR="004371F0">
              <w:rPr>
                <w:rFonts w:ascii="Arial" w:hAnsi="Arial" w:cs="Arial"/>
                <w:sz w:val="22"/>
                <w:szCs w:val="22"/>
              </w:rPr>
              <w:t>20</w:t>
            </w:r>
          </w:p>
        </w:tc>
        <w:tc>
          <w:tcPr>
            <w:tcW w:w="2144" w:type="dxa"/>
            <w:vAlign w:val="center"/>
          </w:tcPr>
          <w:p w14:paraId="1CB9A793"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1 poinsettia =</w:t>
            </w:r>
          </w:p>
          <w:p w14:paraId="195E7B89" w14:textId="77777777" w:rsidR="004F16C0" w:rsidRPr="00C86C12" w:rsidRDefault="004F16C0" w:rsidP="004F16C0">
            <w:pPr>
              <w:pStyle w:val="Default"/>
              <w:jc w:val="center"/>
              <w:rPr>
                <w:rFonts w:ascii="Arial" w:hAnsi="Arial" w:cs="Arial"/>
                <w:sz w:val="22"/>
                <w:szCs w:val="22"/>
              </w:rPr>
            </w:pPr>
            <w:r w:rsidRPr="00C86C12">
              <w:rPr>
                <w:rFonts w:ascii="Arial" w:hAnsi="Arial" w:cs="Arial"/>
                <w:sz w:val="22"/>
                <w:szCs w:val="22"/>
              </w:rPr>
              <w:t>1 fundraising unit</w:t>
            </w:r>
          </w:p>
        </w:tc>
        <w:tc>
          <w:tcPr>
            <w:tcW w:w="2693" w:type="dxa"/>
            <w:vAlign w:val="center"/>
          </w:tcPr>
          <w:p w14:paraId="5F22ACE2" w14:textId="77777777" w:rsidR="0099756B" w:rsidRDefault="0098120E" w:rsidP="00B72D75">
            <w:pPr>
              <w:pStyle w:val="Default"/>
              <w:jc w:val="center"/>
              <w:rPr>
                <w:rFonts w:ascii="Arial" w:hAnsi="Arial" w:cs="Arial"/>
                <w:sz w:val="22"/>
                <w:szCs w:val="22"/>
              </w:rPr>
            </w:pPr>
            <w:r>
              <w:rPr>
                <w:rFonts w:ascii="Arial" w:hAnsi="Arial" w:cs="Arial"/>
                <w:sz w:val="22"/>
                <w:szCs w:val="22"/>
              </w:rPr>
              <w:t xml:space="preserve"> </w:t>
            </w:r>
            <w:r w:rsidR="00B72D75">
              <w:rPr>
                <w:rFonts w:ascii="Arial" w:hAnsi="Arial" w:cs="Arial"/>
                <w:sz w:val="22"/>
                <w:szCs w:val="22"/>
              </w:rPr>
              <w:t>Nandan Dhar</w:t>
            </w:r>
          </w:p>
          <w:p w14:paraId="58B5F509" w14:textId="37049449" w:rsidR="00B72D75" w:rsidRPr="0099756B" w:rsidRDefault="00B72D75" w:rsidP="00B72D75">
            <w:pPr>
              <w:pStyle w:val="Default"/>
              <w:jc w:val="center"/>
              <w:rPr>
                <w:rFonts w:ascii="Arial" w:hAnsi="Arial" w:cs="Arial"/>
                <w:sz w:val="18"/>
                <w:szCs w:val="18"/>
              </w:rPr>
            </w:pPr>
            <w:r>
              <w:rPr>
                <w:rFonts w:ascii="Arial" w:hAnsi="Arial" w:cs="Arial"/>
                <w:sz w:val="22"/>
                <w:szCs w:val="22"/>
              </w:rPr>
              <w:t>nandandhar@gmail.com</w:t>
            </w:r>
          </w:p>
        </w:tc>
      </w:tr>
    </w:tbl>
    <w:p w14:paraId="17E43CB7" w14:textId="504F38BC" w:rsidR="0095271A" w:rsidRPr="004F16C0" w:rsidRDefault="0095271A" w:rsidP="004F16C0">
      <w:pPr>
        <w:rPr>
          <w:rFonts w:ascii="Arial" w:hAnsi="Arial" w:cs="Arial"/>
        </w:rPr>
      </w:pPr>
    </w:p>
    <w:sectPr w:rsidR="0095271A" w:rsidRPr="004F16C0" w:rsidSect="0044426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6F16DA"/>
    <w:multiLevelType w:val="hybridMultilevel"/>
    <w:tmpl w:val="C2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C0"/>
    <w:rsid w:val="000919A1"/>
    <w:rsid w:val="001220DB"/>
    <w:rsid w:val="001C06AA"/>
    <w:rsid w:val="001D6340"/>
    <w:rsid w:val="00241E91"/>
    <w:rsid w:val="002E19FC"/>
    <w:rsid w:val="004371F0"/>
    <w:rsid w:val="00444267"/>
    <w:rsid w:val="004C6669"/>
    <w:rsid w:val="004E76D4"/>
    <w:rsid w:val="004F16C0"/>
    <w:rsid w:val="005A1C25"/>
    <w:rsid w:val="00653013"/>
    <w:rsid w:val="00702256"/>
    <w:rsid w:val="00757DCC"/>
    <w:rsid w:val="00783AB7"/>
    <w:rsid w:val="00791F35"/>
    <w:rsid w:val="0095271A"/>
    <w:rsid w:val="0098120E"/>
    <w:rsid w:val="0099756B"/>
    <w:rsid w:val="009C2D0A"/>
    <w:rsid w:val="00B72D75"/>
    <w:rsid w:val="00C86C12"/>
    <w:rsid w:val="00CB2BD5"/>
    <w:rsid w:val="00D4303A"/>
    <w:rsid w:val="00D457C1"/>
    <w:rsid w:val="00DB5282"/>
    <w:rsid w:val="00DD0CFA"/>
    <w:rsid w:val="00DE4FC5"/>
    <w:rsid w:val="00E00420"/>
    <w:rsid w:val="00E05BA0"/>
    <w:rsid w:val="00FC5D3F"/>
    <w:rsid w:val="00FF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ECD9"/>
  <w14:defaultImageDpi w14:val="300"/>
  <w15:docId w15:val="{28D448B0-3B65-465D-8407-769CCB1F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6C0"/>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4F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20E"/>
    <w:pPr>
      <w:ind w:left="720"/>
      <w:contextualSpacing/>
    </w:pPr>
  </w:style>
  <w:style w:type="character" w:styleId="Hyperlink">
    <w:name w:val="Hyperlink"/>
    <w:basedOn w:val="DefaultParagraphFont"/>
    <w:uiPriority w:val="99"/>
    <w:semiHidden/>
    <w:unhideWhenUsed/>
    <w:rsid w:val="001220DB"/>
    <w:rPr>
      <w:color w:val="0000FF"/>
      <w:u w:val="single"/>
    </w:rPr>
  </w:style>
  <w:style w:type="character" w:customStyle="1" w:styleId="apple-converted-space">
    <w:name w:val="apple-converted-space"/>
    <w:basedOn w:val="DefaultParagraphFont"/>
    <w:rsid w:val="0012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5854">
      <w:bodyDiv w:val="1"/>
      <w:marLeft w:val="0"/>
      <w:marRight w:val="0"/>
      <w:marTop w:val="0"/>
      <w:marBottom w:val="0"/>
      <w:divBdr>
        <w:top w:val="none" w:sz="0" w:space="0" w:color="auto"/>
        <w:left w:val="none" w:sz="0" w:space="0" w:color="auto"/>
        <w:bottom w:val="none" w:sz="0" w:space="0" w:color="auto"/>
        <w:right w:val="none" w:sz="0" w:space="0" w:color="auto"/>
      </w:divBdr>
      <w:divsChild>
        <w:div w:id="1077365257">
          <w:marLeft w:val="0"/>
          <w:marRight w:val="0"/>
          <w:marTop w:val="0"/>
          <w:marBottom w:val="0"/>
          <w:divBdr>
            <w:top w:val="none" w:sz="0" w:space="0" w:color="auto"/>
            <w:left w:val="none" w:sz="0" w:space="0" w:color="auto"/>
            <w:bottom w:val="none" w:sz="0" w:space="0" w:color="auto"/>
            <w:right w:val="none" w:sz="0" w:space="0" w:color="auto"/>
          </w:divBdr>
        </w:div>
        <w:div w:id="1201211871">
          <w:marLeft w:val="0"/>
          <w:marRight w:val="0"/>
          <w:marTop w:val="0"/>
          <w:marBottom w:val="0"/>
          <w:divBdr>
            <w:top w:val="none" w:sz="0" w:space="0" w:color="auto"/>
            <w:left w:val="none" w:sz="0" w:space="0" w:color="auto"/>
            <w:bottom w:val="none" w:sz="0" w:space="0" w:color="auto"/>
            <w:right w:val="none" w:sz="0" w:space="0" w:color="auto"/>
          </w:divBdr>
        </w:div>
        <w:div w:id="1146047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Nandan Dhar</cp:lastModifiedBy>
  <cp:revision>6</cp:revision>
  <cp:lastPrinted>2016-09-11T21:59:00Z</cp:lastPrinted>
  <dcterms:created xsi:type="dcterms:W3CDTF">2018-09-09T22:14:00Z</dcterms:created>
  <dcterms:modified xsi:type="dcterms:W3CDTF">2020-09-22T04:59:00Z</dcterms:modified>
</cp:coreProperties>
</file>